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9D" w:rsidRPr="00686B9D" w:rsidRDefault="00686B9D" w:rsidP="00686B9D">
      <w:pPr>
        <w:spacing w:before="100" w:beforeAutospacing="1" w:after="100" w:afterAutospacing="1" w:line="240" w:lineRule="auto"/>
        <w:outlineLvl w:val="0"/>
        <w:rPr>
          <w:rFonts w:ascii="Times New Roman" w:eastAsia="Times New Roman" w:hAnsi="Times New Roman" w:cs="Times New Roman"/>
          <w:b/>
          <w:bCs/>
          <w:kern w:val="36"/>
          <w:sz w:val="32"/>
          <w:szCs w:val="32"/>
          <w:lang w:eastAsia="en-CA"/>
        </w:rPr>
      </w:pPr>
      <w:r w:rsidRPr="00686B9D">
        <w:rPr>
          <w:rFonts w:asciiTheme="minorHAnsi" w:eastAsia="Times New Roman" w:hAnsiTheme="minorHAnsi" w:cs="Times New Roman"/>
          <w:noProof/>
          <w:sz w:val="32"/>
          <w:szCs w:val="32"/>
          <w:lang w:eastAsia="en-CA"/>
        </w:rPr>
        <w:drawing>
          <wp:anchor distT="0" distB="0" distL="114300" distR="114300" simplePos="0" relativeHeight="251658240" behindDoc="0" locked="0" layoutInCell="1" allowOverlap="1" wp14:anchorId="11F238B0" wp14:editId="14757AB4">
            <wp:simplePos x="0" y="0"/>
            <wp:positionH relativeFrom="column">
              <wp:posOffset>3777615</wp:posOffset>
            </wp:positionH>
            <wp:positionV relativeFrom="paragraph">
              <wp:posOffset>371475</wp:posOffset>
            </wp:positionV>
            <wp:extent cx="1876425" cy="1056005"/>
            <wp:effectExtent l="0" t="0" r="9525" b="0"/>
            <wp:wrapSquare wrapText="bothSides"/>
            <wp:docPr id="1" name="Picture 1" descr="Jose Salvador Alvarenga says he survived 13 months at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se Salvador Alvarenga says he survived 13 months at sea."/>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76425"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B9D">
        <w:rPr>
          <w:rFonts w:ascii="Times New Roman" w:eastAsia="Times New Roman" w:hAnsi="Times New Roman" w:cs="Times New Roman"/>
          <w:b/>
          <w:bCs/>
          <w:kern w:val="36"/>
          <w:sz w:val="32"/>
          <w:szCs w:val="32"/>
          <w:lang w:eastAsia="en-CA"/>
        </w:rPr>
        <w:t>Man says he ate fish, birds and turtles as he drifted for 13 months across the Pacific Ocean</w:t>
      </w:r>
    </w:p>
    <w:p w:rsidR="00686B9D" w:rsidRPr="00686B9D" w:rsidRDefault="00686B9D" w:rsidP="00686B9D">
      <w:pPr>
        <w:spacing w:line="240" w:lineRule="auto"/>
        <w:rPr>
          <w:rFonts w:asciiTheme="minorHAnsi" w:eastAsia="Times New Roman" w:hAnsiTheme="minorHAnsi" w:cs="Times New Roman"/>
          <w:lang w:eastAsia="en-CA"/>
        </w:rPr>
      </w:pPr>
      <w:r w:rsidRPr="00686B9D">
        <w:rPr>
          <w:rFonts w:asciiTheme="minorHAnsi" w:eastAsia="Times New Roman" w:hAnsiTheme="minorHAnsi" w:cs="Times New Roman"/>
          <w:lang w:eastAsia="en-CA"/>
        </w:rPr>
        <w:t>Nick Perry</w:t>
      </w:r>
    </w:p>
    <w:p w:rsidR="00686B9D" w:rsidRPr="00686B9D" w:rsidRDefault="00686B9D" w:rsidP="00686B9D">
      <w:pPr>
        <w:spacing w:line="240" w:lineRule="auto"/>
        <w:rPr>
          <w:rFonts w:asciiTheme="minorHAnsi" w:eastAsia="Times New Roman" w:hAnsiTheme="minorHAnsi" w:cs="Times New Roman"/>
          <w:lang w:eastAsia="en-CA"/>
        </w:rPr>
      </w:pPr>
      <w:r w:rsidRPr="00686B9D">
        <w:rPr>
          <w:rFonts w:asciiTheme="minorHAnsi" w:eastAsia="Times New Roman" w:hAnsiTheme="minorHAnsi" w:cs="Times New Roman"/>
          <w:lang w:eastAsia="en-CA"/>
        </w:rPr>
        <w:t xml:space="preserve">Wellington, New Zealand — </w:t>
      </w:r>
      <w:proofErr w:type="gramStart"/>
      <w:r w:rsidRPr="00686B9D">
        <w:rPr>
          <w:rFonts w:asciiTheme="minorHAnsi" w:eastAsia="Times New Roman" w:hAnsiTheme="minorHAnsi" w:cs="Times New Roman"/>
          <w:lang w:eastAsia="en-CA"/>
        </w:rPr>
        <w:t>The</w:t>
      </w:r>
      <w:proofErr w:type="gramEnd"/>
      <w:r w:rsidRPr="00686B9D">
        <w:rPr>
          <w:rFonts w:asciiTheme="minorHAnsi" w:eastAsia="Times New Roman" w:hAnsiTheme="minorHAnsi" w:cs="Times New Roman"/>
          <w:lang w:eastAsia="en-CA"/>
        </w:rPr>
        <w:t xml:space="preserve"> Associated Press</w:t>
      </w:r>
    </w:p>
    <w:p w:rsidR="00686B9D" w:rsidRPr="00686B9D" w:rsidRDefault="00686B9D" w:rsidP="00686B9D">
      <w:pPr>
        <w:spacing w:line="240" w:lineRule="auto"/>
        <w:rPr>
          <w:rFonts w:asciiTheme="minorHAnsi" w:eastAsia="Times New Roman" w:hAnsiTheme="minorHAnsi" w:cs="Times New Roman"/>
          <w:lang w:eastAsia="en-CA"/>
        </w:rPr>
      </w:pPr>
      <w:proofErr w:type="spellStart"/>
      <w:r w:rsidRPr="00686B9D">
        <w:rPr>
          <w:rFonts w:asciiTheme="minorHAnsi" w:eastAsia="Times New Roman" w:hAnsiTheme="minorHAnsi" w:cs="Times New Roman"/>
          <w:lang w:eastAsia="en-CA"/>
        </w:rPr>
        <w:t>PublishedMonday</w:t>
      </w:r>
      <w:proofErr w:type="spellEnd"/>
      <w:r w:rsidRPr="00686B9D">
        <w:rPr>
          <w:rFonts w:asciiTheme="minorHAnsi" w:eastAsia="Times New Roman" w:hAnsiTheme="minorHAnsi" w:cs="Times New Roman"/>
          <w:lang w:eastAsia="en-CA"/>
        </w:rPr>
        <w:t>, Feb. 03 2014, 5:20 AM EST</w:t>
      </w:r>
    </w:p>
    <w:p w:rsidR="00A355EF" w:rsidRPr="00686B9D" w:rsidRDefault="00686B9D" w:rsidP="00686B9D">
      <w:pPr>
        <w:spacing w:line="240" w:lineRule="auto"/>
        <w:rPr>
          <w:rFonts w:asciiTheme="minorHAnsi" w:eastAsia="Times New Roman" w:hAnsiTheme="minorHAnsi" w:cs="Times New Roman"/>
          <w:lang w:eastAsia="en-CA"/>
        </w:rPr>
      </w:pPr>
      <w:r w:rsidRPr="00686B9D">
        <w:rPr>
          <w:rFonts w:asciiTheme="minorHAnsi" w:eastAsia="Times New Roman" w:hAnsiTheme="minorHAnsi" w:cs="Times New Roman"/>
          <w:lang w:eastAsia="en-CA"/>
        </w:rPr>
        <w:t xml:space="preserve">Last </w:t>
      </w:r>
      <w:proofErr w:type="spellStart"/>
      <w:r w:rsidRPr="00686B9D">
        <w:rPr>
          <w:rFonts w:asciiTheme="minorHAnsi" w:eastAsia="Times New Roman" w:hAnsiTheme="minorHAnsi" w:cs="Times New Roman"/>
          <w:lang w:eastAsia="en-CA"/>
        </w:rPr>
        <w:t>updatedTuesday</w:t>
      </w:r>
      <w:proofErr w:type="spellEnd"/>
      <w:r w:rsidRPr="00686B9D">
        <w:rPr>
          <w:rFonts w:asciiTheme="minorHAnsi" w:eastAsia="Times New Roman" w:hAnsiTheme="minorHAnsi" w:cs="Times New Roman"/>
          <w:lang w:eastAsia="en-CA"/>
        </w:rPr>
        <w:t>, Feb. 04 2014, 12:33 PM EST</w:t>
      </w:r>
    </w:p>
    <w:p w:rsidR="00686B9D" w:rsidRDefault="00686B9D" w:rsidP="00686B9D">
      <w:pPr>
        <w:pStyle w:val="NormalWeb"/>
        <w:spacing w:before="0" w:beforeAutospacing="0" w:after="0" w:afterAutospacing="0"/>
        <w:rPr>
          <w:rFonts w:asciiTheme="minorHAnsi" w:hAnsiTheme="minorHAnsi"/>
          <w:sz w:val="22"/>
          <w:szCs w:val="22"/>
        </w:rPr>
      </w:pPr>
    </w:p>
    <w:p w:rsidR="00686B9D" w:rsidRDefault="00686B9D" w:rsidP="00686B9D">
      <w:pPr>
        <w:pStyle w:val="NormalWeb"/>
        <w:rPr>
          <w:rFonts w:asciiTheme="minorHAnsi" w:hAnsiTheme="minorHAnsi"/>
          <w:sz w:val="22"/>
          <w:szCs w:val="22"/>
        </w:rPr>
        <w:sectPr w:rsidR="00686B9D" w:rsidSect="00686B9D">
          <w:pgSz w:w="12240" w:h="15840"/>
          <w:pgMar w:top="720" w:right="1008" w:bottom="720" w:left="1296" w:header="708" w:footer="708" w:gutter="0"/>
          <w:cols w:space="708"/>
          <w:docGrid w:linePitch="360"/>
        </w:sectPr>
      </w:pPr>
    </w:p>
    <w:p w:rsidR="00686B9D" w:rsidRPr="00686B9D" w:rsidRDefault="00686B9D" w:rsidP="00686B9D">
      <w:pPr>
        <w:pStyle w:val="NormalWeb"/>
        <w:rPr>
          <w:rFonts w:asciiTheme="minorHAnsi" w:hAnsiTheme="minorHAnsi"/>
          <w:sz w:val="22"/>
          <w:szCs w:val="22"/>
        </w:rPr>
      </w:pPr>
      <w:r w:rsidRPr="00686B9D">
        <w:rPr>
          <w:rFonts w:asciiTheme="minorHAnsi" w:hAnsiTheme="minorHAnsi"/>
          <w:sz w:val="22"/>
          <w:szCs w:val="22"/>
        </w:rPr>
        <w:lastRenderedPageBreak/>
        <w:t>It’s a story that almost defies belief: A man leaves Mexico in December 2012 for a day of shark fishing and ends up surviving 13 months on fish, birds and turtles before washing ashore on the remote Marshall Islands some 5,500 miles (8,800 kilometres) away.</w:t>
      </w:r>
    </w:p>
    <w:p w:rsidR="00686B9D" w:rsidRPr="00686B9D" w:rsidRDefault="00686B9D" w:rsidP="00686B9D">
      <w:pPr>
        <w:pStyle w:val="NormalWeb"/>
        <w:rPr>
          <w:rFonts w:asciiTheme="minorHAnsi" w:hAnsiTheme="minorHAnsi"/>
          <w:sz w:val="22"/>
          <w:szCs w:val="22"/>
        </w:rPr>
      </w:pPr>
      <w:r w:rsidRPr="00686B9D">
        <w:rPr>
          <w:rFonts w:asciiTheme="minorHAnsi" w:hAnsiTheme="minorHAnsi"/>
          <w:sz w:val="22"/>
          <w:szCs w:val="22"/>
        </w:rPr>
        <w:t xml:space="preserve">But that’s the story a man identifying himself as 37-year-old Jose Salvador </w:t>
      </w:r>
      <w:proofErr w:type="spellStart"/>
      <w:r w:rsidRPr="00686B9D">
        <w:rPr>
          <w:rFonts w:asciiTheme="minorHAnsi" w:hAnsiTheme="minorHAnsi"/>
          <w:sz w:val="22"/>
          <w:szCs w:val="22"/>
        </w:rPr>
        <w:t>Alvarenga</w:t>
      </w:r>
      <w:proofErr w:type="spellEnd"/>
      <w:r w:rsidRPr="00686B9D">
        <w:rPr>
          <w:rFonts w:asciiTheme="minorHAnsi" w:hAnsiTheme="minorHAnsi"/>
          <w:sz w:val="22"/>
          <w:szCs w:val="22"/>
        </w:rPr>
        <w:t xml:space="preserve"> told the U.S. ambassador in the Marshall Islands and the nation’s officials during a 30-minute meeting Monday before he was taken to a local hospital for monitoring. </w:t>
      </w:r>
      <w:proofErr w:type="spellStart"/>
      <w:r w:rsidRPr="00686B9D">
        <w:rPr>
          <w:rFonts w:asciiTheme="minorHAnsi" w:hAnsiTheme="minorHAnsi"/>
          <w:sz w:val="22"/>
          <w:szCs w:val="22"/>
        </w:rPr>
        <w:t>Alvarenga</w:t>
      </w:r>
      <w:proofErr w:type="spellEnd"/>
      <w:r w:rsidRPr="00686B9D">
        <w:rPr>
          <w:rFonts w:asciiTheme="minorHAnsi" w:hAnsiTheme="minorHAnsi"/>
          <w:sz w:val="22"/>
          <w:szCs w:val="22"/>
        </w:rPr>
        <w:t xml:space="preserve"> washed ashore on the tiny atoll of Ebon in the Pacific Ocean last week before being taken to the capital, Majuro, on Monday.</w:t>
      </w:r>
    </w:p>
    <w:p w:rsidR="00686B9D" w:rsidRPr="00686B9D" w:rsidRDefault="00686B9D" w:rsidP="00686B9D">
      <w:pPr>
        <w:pStyle w:val="NormalWeb"/>
        <w:rPr>
          <w:rFonts w:asciiTheme="minorHAnsi" w:hAnsiTheme="minorHAnsi"/>
          <w:sz w:val="22"/>
          <w:szCs w:val="22"/>
        </w:rPr>
      </w:pPr>
      <w:r w:rsidRPr="00686B9D">
        <w:rPr>
          <w:rFonts w:asciiTheme="minorHAnsi" w:hAnsiTheme="minorHAnsi"/>
          <w:sz w:val="22"/>
          <w:szCs w:val="22"/>
        </w:rPr>
        <w:t xml:space="preserve">“It’s hard for me to imagine someone surviving 13 months at sea,” said Ambassador Tom </w:t>
      </w:r>
      <w:proofErr w:type="spellStart"/>
      <w:r w:rsidRPr="00686B9D">
        <w:rPr>
          <w:rFonts w:asciiTheme="minorHAnsi" w:hAnsiTheme="minorHAnsi"/>
          <w:sz w:val="22"/>
          <w:szCs w:val="22"/>
        </w:rPr>
        <w:t>Armbruster</w:t>
      </w:r>
      <w:proofErr w:type="spellEnd"/>
      <w:r w:rsidRPr="00686B9D">
        <w:rPr>
          <w:rFonts w:asciiTheme="minorHAnsi" w:hAnsiTheme="minorHAnsi"/>
          <w:sz w:val="22"/>
          <w:szCs w:val="22"/>
        </w:rPr>
        <w:t xml:space="preserve"> in Majuro. “But it’s also hard to imagine how someone might arrive on Ebon out of the blue. Certainly this guy has had an ordeal, and has been at sea for some time.”</w:t>
      </w:r>
    </w:p>
    <w:p w:rsidR="00686B9D" w:rsidRPr="00686B9D" w:rsidRDefault="00686B9D" w:rsidP="00686B9D">
      <w:pPr>
        <w:pStyle w:val="NormalWeb"/>
        <w:rPr>
          <w:rFonts w:asciiTheme="minorHAnsi" w:hAnsiTheme="minorHAnsi"/>
          <w:sz w:val="22"/>
          <w:szCs w:val="22"/>
        </w:rPr>
      </w:pPr>
      <w:r w:rsidRPr="00686B9D">
        <w:rPr>
          <w:rFonts w:asciiTheme="minorHAnsi" w:hAnsiTheme="minorHAnsi"/>
          <w:sz w:val="22"/>
          <w:szCs w:val="22"/>
        </w:rPr>
        <w:t>Other officials were reacting cautiously to the Spanish-speaking man’s story while they try to piece together more information. If true, the man’s ordeal would rank among the greatest tales ever of survival at sea.</w:t>
      </w:r>
    </w:p>
    <w:p w:rsidR="00686B9D" w:rsidRPr="00686B9D" w:rsidRDefault="00686B9D" w:rsidP="00686B9D">
      <w:pPr>
        <w:pStyle w:val="NormalWeb"/>
        <w:rPr>
          <w:rFonts w:asciiTheme="minorHAnsi" w:hAnsiTheme="minorHAnsi"/>
          <w:sz w:val="22"/>
          <w:szCs w:val="22"/>
        </w:rPr>
      </w:pPr>
      <w:proofErr w:type="spellStart"/>
      <w:r w:rsidRPr="00686B9D">
        <w:rPr>
          <w:rFonts w:asciiTheme="minorHAnsi" w:hAnsiTheme="minorHAnsi"/>
          <w:sz w:val="22"/>
          <w:szCs w:val="22"/>
        </w:rPr>
        <w:t>Armbruster</w:t>
      </w:r>
      <w:proofErr w:type="spellEnd"/>
      <w:r w:rsidRPr="00686B9D">
        <w:rPr>
          <w:rFonts w:asciiTheme="minorHAnsi" w:hAnsiTheme="minorHAnsi"/>
          <w:sz w:val="22"/>
          <w:szCs w:val="22"/>
        </w:rPr>
        <w:t xml:space="preserve"> said the soft-spoken man complained of joint pain Monday and had a limp but was able to walk. He had long hair and a beard, the ambassador said, and rather than appearing emaciated he looked puffy in places, including around his ankles. Otherwise, he added, </w:t>
      </w:r>
      <w:proofErr w:type="spellStart"/>
      <w:r w:rsidRPr="00686B9D">
        <w:rPr>
          <w:rFonts w:asciiTheme="minorHAnsi" w:hAnsiTheme="minorHAnsi"/>
          <w:sz w:val="22"/>
          <w:szCs w:val="22"/>
        </w:rPr>
        <w:t>Alvarenga</w:t>
      </w:r>
      <w:proofErr w:type="spellEnd"/>
      <w:r w:rsidRPr="00686B9D">
        <w:rPr>
          <w:rFonts w:asciiTheme="minorHAnsi" w:hAnsiTheme="minorHAnsi"/>
          <w:sz w:val="22"/>
          <w:szCs w:val="22"/>
        </w:rPr>
        <w:t xml:space="preserve"> seemed in reasonable health.</w:t>
      </w:r>
    </w:p>
    <w:p w:rsidR="00686B9D" w:rsidRPr="00686B9D" w:rsidRDefault="00686B9D" w:rsidP="00686B9D">
      <w:pPr>
        <w:pStyle w:val="NormalWeb"/>
        <w:rPr>
          <w:rFonts w:asciiTheme="minorHAnsi" w:hAnsiTheme="minorHAnsi"/>
          <w:sz w:val="22"/>
          <w:szCs w:val="22"/>
        </w:rPr>
      </w:pPr>
      <w:proofErr w:type="spellStart"/>
      <w:r w:rsidRPr="00686B9D">
        <w:rPr>
          <w:rFonts w:asciiTheme="minorHAnsi" w:hAnsiTheme="minorHAnsi"/>
          <w:sz w:val="22"/>
          <w:szCs w:val="22"/>
        </w:rPr>
        <w:t>Armbruster</w:t>
      </w:r>
      <w:proofErr w:type="spellEnd"/>
      <w:r w:rsidRPr="00686B9D">
        <w:rPr>
          <w:rFonts w:asciiTheme="minorHAnsi" w:hAnsiTheme="minorHAnsi"/>
          <w:sz w:val="22"/>
          <w:szCs w:val="22"/>
        </w:rPr>
        <w:t>, who speaks Spanish, said the survivor told the following story:</w:t>
      </w:r>
    </w:p>
    <w:p w:rsidR="00686B9D" w:rsidRPr="00686B9D" w:rsidRDefault="00686B9D" w:rsidP="00686B9D">
      <w:pPr>
        <w:pStyle w:val="NormalWeb"/>
        <w:rPr>
          <w:rFonts w:asciiTheme="minorHAnsi" w:hAnsiTheme="minorHAnsi"/>
          <w:sz w:val="22"/>
          <w:szCs w:val="22"/>
        </w:rPr>
      </w:pPr>
      <w:r w:rsidRPr="00686B9D">
        <w:rPr>
          <w:rFonts w:asciiTheme="minorHAnsi" w:hAnsiTheme="minorHAnsi"/>
          <w:sz w:val="22"/>
          <w:szCs w:val="22"/>
        </w:rPr>
        <w:t>He’s a native of El Salvador but has lived in Mexico for 15 years and fishes for a man he knows as Willie, catching sharks for 25 pesos ($1.90) per pound.</w:t>
      </w:r>
    </w:p>
    <w:p w:rsidR="00686B9D" w:rsidRPr="00686B9D" w:rsidRDefault="00686B9D" w:rsidP="00686B9D">
      <w:pPr>
        <w:pStyle w:val="NormalWeb"/>
        <w:rPr>
          <w:rFonts w:asciiTheme="minorHAnsi" w:hAnsiTheme="minorHAnsi"/>
          <w:sz w:val="22"/>
          <w:szCs w:val="22"/>
        </w:rPr>
      </w:pPr>
      <w:r w:rsidRPr="00686B9D">
        <w:rPr>
          <w:rFonts w:asciiTheme="minorHAnsi" w:hAnsiTheme="minorHAnsi"/>
          <w:sz w:val="22"/>
          <w:szCs w:val="22"/>
        </w:rPr>
        <w:lastRenderedPageBreak/>
        <w:t xml:space="preserve">On Dec. 21, 2012, </w:t>
      </w:r>
      <w:proofErr w:type="spellStart"/>
      <w:r w:rsidRPr="00686B9D">
        <w:rPr>
          <w:rFonts w:asciiTheme="minorHAnsi" w:hAnsiTheme="minorHAnsi"/>
          <w:sz w:val="22"/>
          <w:szCs w:val="22"/>
        </w:rPr>
        <w:t>Alvarenga</w:t>
      </w:r>
      <w:proofErr w:type="spellEnd"/>
      <w:r w:rsidRPr="00686B9D">
        <w:rPr>
          <w:rFonts w:asciiTheme="minorHAnsi" w:hAnsiTheme="minorHAnsi"/>
          <w:sz w:val="22"/>
          <w:szCs w:val="22"/>
        </w:rPr>
        <w:t xml:space="preserve"> left Mexico in his 23 foot (7 metre) fiberglass boat for a day’s fishing, accompanied by a teen he knew only as Ezekiel, who was between 15 and 18.</w:t>
      </w:r>
    </w:p>
    <w:p w:rsidR="00686B9D" w:rsidRPr="00686B9D" w:rsidRDefault="00686B9D" w:rsidP="00686B9D">
      <w:pPr>
        <w:pStyle w:val="NormalWeb"/>
        <w:rPr>
          <w:rFonts w:asciiTheme="minorHAnsi" w:hAnsiTheme="minorHAnsi"/>
          <w:sz w:val="22"/>
          <w:szCs w:val="22"/>
        </w:rPr>
      </w:pPr>
      <w:r w:rsidRPr="00686B9D">
        <w:rPr>
          <w:rFonts w:asciiTheme="minorHAnsi" w:hAnsiTheme="minorHAnsi"/>
          <w:sz w:val="22"/>
          <w:szCs w:val="22"/>
        </w:rPr>
        <w:t>A storm blew the fishermen off course, and soon they were lost and adrift.</w:t>
      </w:r>
    </w:p>
    <w:p w:rsidR="00686B9D" w:rsidRPr="00686B9D" w:rsidRDefault="00686B9D" w:rsidP="00686B9D">
      <w:pPr>
        <w:pStyle w:val="NormalWeb"/>
        <w:rPr>
          <w:rFonts w:asciiTheme="minorHAnsi" w:hAnsiTheme="minorHAnsi"/>
          <w:sz w:val="22"/>
          <w:szCs w:val="22"/>
        </w:rPr>
      </w:pPr>
      <w:r w:rsidRPr="00686B9D">
        <w:rPr>
          <w:rFonts w:asciiTheme="minorHAnsi" w:hAnsiTheme="minorHAnsi"/>
          <w:sz w:val="22"/>
          <w:szCs w:val="22"/>
        </w:rPr>
        <w:t xml:space="preserve">“He talked about scooping up little fish that swam alongside the boat and eating them raw,” </w:t>
      </w:r>
      <w:proofErr w:type="spellStart"/>
      <w:r w:rsidRPr="00686B9D">
        <w:rPr>
          <w:rFonts w:asciiTheme="minorHAnsi" w:hAnsiTheme="minorHAnsi"/>
          <w:sz w:val="22"/>
          <w:szCs w:val="22"/>
        </w:rPr>
        <w:t>Armbruster</w:t>
      </w:r>
      <w:proofErr w:type="spellEnd"/>
      <w:r w:rsidRPr="00686B9D">
        <w:rPr>
          <w:rFonts w:asciiTheme="minorHAnsi" w:hAnsiTheme="minorHAnsi"/>
          <w:sz w:val="22"/>
          <w:szCs w:val="22"/>
        </w:rPr>
        <w:t xml:space="preserve"> said. “He also said he ate birds, and drank birds’ blood.”</w:t>
      </w:r>
    </w:p>
    <w:p w:rsidR="00686B9D" w:rsidRPr="00686B9D" w:rsidRDefault="00686B9D" w:rsidP="00686B9D">
      <w:pPr>
        <w:pStyle w:val="NormalWeb"/>
        <w:rPr>
          <w:rFonts w:asciiTheme="minorHAnsi" w:hAnsiTheme="minorHAnsi"/>
          <w:sz w:val="22"/>
          <w:szCs w:val="22"/>
        </w:rPr>
      </w:pPr>
      <w:r w:rsidRPr="00686B9D">
        <w:rPr>
          <w:rFonts w:asciiTheme="minorHAnsi" w:hAnsiTheme="minorHAnsi"/>
          <w:sz w:val="22"/>
          <w:szCs w:val="22"/>
        </w:rPr>
        <w:t>After about a month, Ezekiel died, the survivor told officials.</w:t>
      </w:r>
    </w:p>
    <w:p w:rsidR="00686B9D" w:rsidRPr="00686B9D" w:rsidRDefault="00686B9D" w:rsidP="00686B9D">
      <w:pPr>
        <w:pStyle w:val="NormalWeb"/>
        <w:rPr>
          <w:rFonts w:asciiTheme="minorHAnsi" w:hAnsiTheme="minorHAnsi"/>
          <w:sz w:val="22"/>
          <w:szCs w:val="22"/>
        </w:rPr>
      </w:pPr>
      <w:proofErr w:type="spellStart"/>
      <w:r w:rsidRPr="00686B9D">
        <w:rPr>
          <w:rFonts w:asciiTheme="minorHAnsi" w:hAnsiTheme="minorHAnsi"/>
          <w:sz w:val="22"/>
          <w:szCs w:val="22"/>
        </w:rPr>
        <w:t>Alvarenga</w:t>
      </w:r>
      <w:proofErr w:type="spellEnd"/>
      <w:r w:rsidRPr="00686B9D">
        <w:rPr>
          <w:rFonts w:asciiTheme="minorHAnsi" w:hAnsiTheme="minorHAnsi"/>
          <w:sz w:val="22"/>
          <w:szCs w:val="22"/>
        </w:rPr>
        <w:t xml:space="preserve"> also talked about eating turtles. Once near Ebon, he swam ashore.</w:t>
      </w:r>
    </w:p>
    <w:p w:rsidR="00686B9D" w:rsidRPr="00686B9D" w:rsidRDefault="00686B9D" w:rsidP="00686B9D">
      <w:pPr>
        <w:pStyle w:val="NormalWeb"/>
        <w:rPr>
          <w:rFonts w:asciiTheme="minorHAnsi" w:hAnsiTheme="minorHAnsi"/>
          <w:sz w:val="22"/>
          <w:szCs w:val="22"/>
        </w:rPr>
      </w:pPr>
      <w:r w:rsidRPr="00686B9D">
        <w:rPr>
          <w:rFonts w:asciiTheme="minorHAnsi" w:hAnsiTheme="minorHAnsi"/>
          <w:sz w:val="22"/>
          <w:szCs w:val="22"/>
        </w:rPr>
        <w:t>“He thanked God, initially, that he had survived,” the ambassador said. “He’s very anxious to get back in touch with his employer, and also with the family of Ezekiel. That’s his driving motivation at the moment.”</w:t>
      </w:r>
    </w:p>
    <w:p w:rsidR="00686B9D" w:rsidRPr="00686B9D" w:rsidRDefault="00686B9D" w:rsidP="00686B9D">
      <w:pPr>
        <w:pStyle w:val="NormalWeb"/>
        <w:rPr>
          <w:rFonts w:asciiTheme="minorHAnsi" w:hAnsiTheme="minorHAnsi"/>
          <w:sz w:val="22"/>
          <w:szCs w:val="22"/>
        </w:rPr>
      </w:pPr>
      <w:proofErr w:type="spellStart"/>
      <w:r w:rsidRPr="00686B9D">
        <w:rPr>
          <w:rFonts w:asciiTheme="minorHAnsi" w:hAnsiTheme="minorHAnsi"/>
          <w:sz w:val="22"/>
          <w:szCs w:val="22"/>
        </w:rPr>
        <w:t>Armbruster</w:t>
      </w:r>
      <w:proofErr w:type="spellEnd"/>
      <w:r w:rsidRPr="00686B9D">
        <w:rPr>
          <w:rFonts w:asciiTheme="minorHAnsi" w:hAnsiTheme="minorHAnsi"/>
          <w:sz w:val="22"/>
          <w:szCs w:val="22"/>
        </w:rPr>
        <w:t xml:space="preserve"> said the man said he had no family in Mexico but he does have three brothers who live in the U.S., although he could not immediately provide officials with contact details.</w:t>
      </w:r>
    </w:p>
    <w:p w:rsidR="00686B9D" w:rsidRPr="00686B9D" w:rsidRDefault="00686B9D" w:rsidP="00686B9D">
      <w:pPr>
        <w:pStyle w:val="NormalWeb"/>
        <w:rPr>
          <w:rFonts w:asciiTheme="minorHAnsi" w:hAnsiTheme="minorHAnsi"/>
          <w:sz w:val="22"/>
          <w:szCs w:val="22"/>
        </w:rPr>
      </w:pPr>
      <w:r w:rsidRPr="00686B9D">
        <w:rPr>
          <w:rFonts w:asciiTheme="minorHAnsi" w:hAnsiTheme="minorHAnsi"/>
          <w:sz w:val="22"/>
          <w:szCs w:val="22"/>
        </w:rPr>
        <w:t xml:space="preserve">Gee Bing, the acting secretary of foreign affairs for the Marshall Islands, said he was somewhat skeptical of </w:t>
      </w:r>
      <w:proofErr w:type="spellStart"/>
      <w:r w:rsidRPr="00686B9D">
        <w:rPr>
          <w:rFonts w:asciiTheme="minorHAnsi" w:hAnsiTheme="minorHAnsi"/>
          <w:sz w:val="22"/>
          <w:szCs w:val="22"/>
        </w:rPr>
        <w:t>Alvarenga’s</w:t>
      </w:r>
      <w:proofErr w:type="spellEnd"/>
      <w:r w:rsidRPr="00686B9D">
        <w:rPr>
          <w:rFonts w:asciiTheme="minorHAnsi" w:hAnsiTheme="minorHAnsi"/>
          <w:sz w:val="22"/>
          <w:szCs w:val="22"/>
        </w:rPr>
        <w:t xml:space="preserve"> account after meeting with him Monday.</w:t>
      </w:r>
    </w:p>
    <w:p w:rsidR="00686B9D" w:rsidRPr="00686B9D" w:rsidRDefault="00686B9D" w:rsidP="00686B9D">
      <w:pPr>
        <w:pStyle w:val="NormalWeb"/>
        <w:rPr>
          <w:rFonts w:asciiTheme="minorHAnsi" w:hAnsiTheme="minorHAnsi"/>
          <w:sz w:val="22"/>
          <w:szCs w:val="22"/>
        </w:rPr>
        <w:sectPr w:rsidR="00686B9D" w:rsidRPr="00686B9D" w:rsidSect="00686B9D">
          <w:type w:val="continuous"/>
          <w:pgSz w:w="12240" w:h="15840"/>
          <w:pgMar w:top="720" w:right="1008" w:bottom="720" w:left="1296" w:header="708" w:footer="708" w:gutter="0"/>
          <w:cols w:num="2" w:space="708"/>
          <w:docGrid w:linePitch="360"/>
        </w:sectPr>
      </w:pPr>
      <w:r w:rsidRPr="00686B9D">
        <w:rPr>
          <w:rFonts w:asciiTheme="minorHAnsi" w:hAnsiTheme="minorHAnsi"/>
          <w:sz w:val="22"/>
          <w:szCs w:val="22"/>
        </w:rPr>
        <w:t>“It does sound like an incredible story and I’m not sure if I believe his story,” Bing said. “When we saw him, he was not really thin compared to other survivors in the past. I may have some doubts. Once we start communicating with where he’s from, we’ll be abl</w:t>
      </w:r>
      <w:r>
        <w:rPr>
          <w:rFonts w:asciiTheme="minorHAnsi" w:hAnsiTheme="minorHAnsi"/>
          <w:sz w:val="22"/>
          <w:szCs w:val="22"/>
        </w:rPr>
        <w:t>e to find out more information.</w:t>
      </w:r>
    </w:p>
    <w:p w:rsidR="00686B9D" w:rsidRDefault="0041130C" w:rsidP="0041130C">
      <w:pPr>
        <w:pStyle w:val="Heading2"/>
        <w:rPr>
          <w:color w:val="auto"/>
        </w:rPr>
      </w:pPr>
      <w:r>
        <w:rPr>
          <w:color w:val="auto"/>
        </w:rPr>
        <w:lastRenderedPageBreak/>
        <w:t>Questions:</w:t>
      </w:r>
    </w:p>
    <w:p w:rsidR="0041130C" w:rsidRDefault="0041130C" w:rsidP="0041130C"/>
    <w:p w:rsidR="0016388F" w:rsidRDefault="0016388F" w:rsidP="0041130C">
      <w:pPr>
        <w:rPr>
          <w:rFonts w:asciiTheme="minorHAnsi" w:hAnsiTheme="minorHAnsi"/>
        </w:rPr>
      </w:pPr>
      <w:r>
        <w:rPr>
          <w:rFonts w:asciiTheme="minorHAnsi" w:hAnsiTheme="minorHAnsi"/>
        </w:rPr>
        <w:t>Fill in the details for each part of the news report structure.</w:t>
      </w:r>
    </w:p>
    <w:p w:rsidR="0016388F" w:rsidRDefault="0016388F" w:rsidP="0041130C">
      <w:pPr>
        <w:rPr>
          <w:rFonts w:asciiTheme="minorHAnsi" w:hAnsiTheme="minorHAnsi"/>
        </w:rPr>
      </w:pPr>
      <w:r>
        <w:rPr>
          <w:rFonts w:asciiTheme="minorHAnsi" w:hAnsiTheme="minorHAnsi"/>
        </w:rPr>
        <w:t xml:space="preserve">Headline: </w:t>
      </w:r>
    </w:p>
    <w:p w:rsidR="0016388F" w:rsidRDefault="0016388F" w:rsidP="0041130C">
      <w:pPr>
        <w:rPr>
          <w:rFonts w:asciiTheme="minorHAnsi" w:hAnsiTheme="minorHAnsi"/>
        </w:rPr>
      </w:pPr>
    </w:p>
    <w:p w:rsidR="0016388F" w:rsidRDefault="0016388F" w:rsidP="0041130C">
      <w:pPr>
        <w:rPr>
          <w:rFonts w:asciiTheme="minorHAnsi" w:hAnsiTheme="minorHAnsi"/>
        </w:rPr>
      </w:pPr>
      <w:r>
        <w:rPr>
          <w:rFonts w:asciiTheme="minorHAnsi" w:hAnsiTheme="minorHAnsi"/>
        </w:rPr>
        <w:t>Lead paragraph</w:t>
      </w:r>
    </w:p>
    <w:p w:rsidR="0016388F" w:rsidRDefault="0016388F" w:rsidP="0041130C">
      <w:pPr>
        <w:rPr>
          <w:rFonts w:asciiTheme="minorHAnsi" w:hAnsiTheme="minorHAnsi"/>
        </w:rPr>
        <w:sectPr w:rsidR="0016388F" w:rsidSect="00686B9D">
          <w:type w:val="continuous"/>
          <w:pgSz w:w="12240" w:h="15840"/>
          <w:pgMar w:top="720" w:right="1008" w:bottom="720" w:left="1296" w:header="708" w:footer="708" w:gutter="0"/>
          <w:cols w:space="708"/>
          <w:docGrid w:linePitch="360"/>
        </w:sectPr>
      </w:pPr>
      <w:r>
        <w:rPr>
          <w:rFonts w:asciiTheme="minorHAnsi" w:hAnsiTheme="minorHAnsi"/>
        </w:rPr>
        <w:tab/>
      </w:r>
    </w:p>
    <w:p w:rsidR="0016388F" w:rsidRDefault="0016388F" w:rsidP="0016388F">
      <w:pPr>
        <w:ind w:firstLine="720"/>
        <w:rPr>
          <w:rFonts w:asciiTheme="minorHAnsi" w:hAnsiTheme="minorHAnsi"/>
        </w:rPr>
      </w:pPr>
      <w:r>
        <w:rPr>
          <w:rFonts w:asciiTheme="minorHAnsi" w:hAnsiTheme="minorHAnsi"/>
        </w:rPr>
        <w:lastRenderedPageBreak/>
        <w:t xml:space="preserve">Who – </w:t>
      </w:r>
    </w:p>
    <w:p w:rsidR="0016388F" w:rsidRDefault="0016388F" w:rsidP="0016388F">
      <w:pPr>
        <w:ind w:firstLine="720"/>
        <w:rPr>
          <w:rFonts w:asciiTheme="minorHAnsi" w:hAnsiTheme="minorHAnsi"/>
        </w:rPr>
      </w:pPr>
    </w:p>
    <w:p w:rsidR="0016388F" w:rsidRDefault="0016388F" w:rsidP="0041130C">
      <w:pPr>
        <w:rPr>
          <w:rFonts w:asciiTheme="minorHAnsi" w:hAnsiTheme="minorHAnsi"/>
        </w:rPr>
      </w:pPr>
      <w:r>
        <w:rPr>
          <w:rFonts w:asciiTheme="minorHAnsi" w:hAnsiTheme="minorHAnsi"/>
        </w:rPr>
        <w:tab/>
        <w:t xml:space="preserve">What – </w:t>
      </w:r>
    </w:p>
    <w:p w:rsidR="0016388F" w:rsidRDefault="0016388F" w:rsidP="0041130C">
      <w:pPr>
        <w:rPr>
          <w:rFonts w:asciiTheme="minorHAnsi" w:hAnsiTheme="minorHAnsi"/>
        </w:rPr>
      </w:pPr>
    </w:p>
    <w:p w:rsidR="0016388F" w:rsidRDefault="0016388F" w:rsidP="0041130C">
      <w:pPr>
        <w:rPr>
          <w:rFonts w:asciiTheme="minorHAnsi" w:hAnsiTheme="minorHAnsi"/>
        </w:rPr>
      </w:pPr>
      <w:r>
        <w:rPr>
          <w:rFonts w:asciiTheme="minorHAnsi" w:hAnsiTheme="minorHAnsi"/>
        </w:rPr>
        <w:tab/>
        <w:t xml:space="preserve">Where – </w:t>
      </w:r>
    </w:p>
    <w:p w:rsidR="0016388F" w:rsidRDefault="0016388F" w:rsidP="0041130C">
      <w:pPr>
        <w:rPr>
          <w:rFonts w:asciiTheme="minorHAnsi" w:hAnsiTheme="minorHAnsi"/>
        </w:rPr>
      </w:pPr>
    </w:p>
    <w:p w:rsidR="0016388F" w:rsidRDefault="0016388F" w:rsidP="0041130C">
      <w:pPr>
        <w:rPr>
          <w:rFonts w:asciiTheme="minorHAnsi" w:hAnsiTheme="minorHAnsi"/>
        </w:rPr>
      </w:pPr>
      <w:r>
        <w:rPr>
          <w:rFonts w:asciiTheme="minorHAnsi" w:hAnsiTheme="minorHAnsi"/>
        </w:rPr>
        <w:tab/>
        <w:t xml:space="preserve">When – </w:t>
      </w:r>
    </w:p>
    <w:p w:rsidR="0016388F" w:rsidRDefault="0016388F" w:rsidP="0041130C">
      <w:pPr>
        <w:rPr>
          <w:rFonts w:asciiTheme="minorHAnsi" w:hAnsiTheme="minorHAnsi"/>
        </w:rPr>
      </w:pPr>
    </w:p>
    <w:p w:rsidR="0016388F" w:rsidRDefault="0016388F" w:rsidP="0041130C">
      <w:pPr>
        <w:rPr>
          <w:rFonts w:asciiTheme="minorHAnsi" w:hAnsiTheme="minorHAnsi"/>
        </w:rPr>
      </w:pPr>
      <w:r>
        <w:rPr>
          <w:rFonts w:asciiTheme="minorHAnsi" w:hAnsiTheme="minorHAnsi"/>
        </w:rPr>
        <w:tab/>
        <w:t xml:space="preserve">Why – </w:t>
      </w:r>
    </w:p>
    <w:p w:rsidR="0016388F" w:rsidRDefault="0016388F" w:rsidP="0041130C">
      <w:pPr>
        <w:rPr>
          <w:rFonts w:asciiTheme="minorHAnsi" w:hAnsiTheme="minorHAnsi"/>
        </w:rPr>
        <w:sectPr w:rsidR="0016388F" w:rsidSect="0016388F">
          <w:type w:val="continuous"/>
          <w:pgSz w:w="12240" w:h="15840"/>
          <w:pgMar w:top="720" w:right="1008" w:bottom="720" w:left="1296" w:header="708" w:footer="708" w:gutter="0"/>
          <w:cols w:num="2" w:space="708"/>
          <w:docGrid w:linePitch="360"/>
        </w:sectPr>
      </w:pPr>
    </w:p>
    <w:p w:rsidR="0016388F" w:rsidRDefault="0016388F" w:rsidP="0041130C">
      <w:pPr>
        <w:rPr>
          <w:rFonts w:asciiTheme="minorHAnsi" w:hAnsiTheme="minorHAnsi"/>
        </w:rPr>
      </w:pPr>
    </w:p>
    <w:p w:rsidR="0016388F" w:rsidRDefault="0016388F" w:rsidP="0041130C">
      <w:pPr>
        <w:rPr>
          <w:rFonts w:asciiTheme="minorHAnsi" w:hAnsiTheme="minorHAnsi"/>
        </w:rPr>
      </w:pPr>
      <w:r>
        <w:rPr>
          <w:rFonts w:asciiTheme="minorHAnsi" w:hAnsiTheme="minorHAnsi"/>
        </w:rPr>
        <w:t>Body paragraph</w:t>
      </w:r>
    </w:p>
    <w:p w:rsidR="0016388F" w:rsidRDefault="0016388F" w:rsidP="0041130C">
      <w:pPr>
        <w:rPr>
          <w:rFonts w:asciiTheme="minorHAnsi" w:hAnsiTheme="minorHAnsi"/>
        </w:rPr>
      </w:pPr>
      <w:r>
        <w:rPr>
          <w:rFonts w:asciiTheme="minorHAnsi" w:hAnsiTheme="minorHAnsi"/>
        </w:rPr>
        <w:tab/>
      </w:r>
      <w:r w:rsidR="00117CB0">
        <w:rPr>
          <w:rFonts w:asciiTheme="minorHAnsi" w:hAnsiTheme="minorHAnsi"/>
        </w:rPr>
        <w:t xml:space="preserve">List </w:t>
      </w:r>
      <w:r>
        <w:rPr>
          <w:rFonts w:asciiTheme="minorHAnsi" w:hAnsiTheme="minorHAnsi"/>
        </w:rPr>
        <w:t xml:space="preserve">3 important details – </w:t>
      </w:r>
    </w:p>
    <w:p w:rsidR="0016388F" w:rsidRDefault="0016388F" w:rsidP="0041130C">
      <w:pPr>
        <w:rPr>
          <w:rFonts w:asciiTheme="minorHAnsi" w:hAnsiTheme="minorHAnsi"/>
        </w:rPr>
      </w:pPr>
    </w:p>
    <w:p w:rsidR="0016388F" w:rsidRDefault="0016388F" w:rsidP="0041130C">
      <w:pPr>
        <w:rPr>
          <w:rFonts w:asciiTheme="minorHAnsi" w:hAnsiTheme="minorHAnsi"/>
        </w:rPr>
      </w:pPr>
    </w:p>
    <w:p w:rsidR="0016388F" w:rsidRDefault="0016388F" w:rsidP="0041130C">
      <w:pPr>
        <w:rPr>
          <w:rFonts w:asciiTheme="minorHAnsi" w:hAnsiTheme="minorHAnsi"/>
        </w:rPr>
      </w:pPr>
    </w:p>
    <w:p w:rsidR="0016388F" w:rsidRDefault="00117CB0" w:rsidP="0041130C">
      <w:pPr>
        <w:rPr>
          <w:rFonts w:asciiTheme="minorHAnsi" w:hAnsiTheme="minorHAnsi"/>
        </w:rPr>
      </w:pPr>
      <w:r>
        <w:rPr>
          <w:rFonts w:asciiTheme="minorHAnsi" w:hAnsiTheme="minorHAnsi"/>
        </w:rPr>
        <w:tab/>
        <w:t>What is some of the b</w:t>
      </w:r>
      <w:r w:rsidR="0016388F">
        <w:rPr>
          <w:rFonts w:asciiTheme="minorHAnsi" w:hAnsiTheme="minorHAnsi"/>
        </w:rPr>
        <w:t xml:space="preserve">ackground information </w:t>
      </w:r>
      <w:r>
        <w:rPr>
          <w:rFonts w:asciiTheme="minorHAnsi" w:hAnsiTheme="minorHAnsi"/>
        </w:rPr>
        <w:t xml:space="preserve">provided? </w:t>
      </w:r>
      <w:r w:rsidR="0016388F">
        <w:rPr>
          <w:rFonts w:asciiTheme="minorHAnsi" w:hAnsiTheme="minorHAnsi"/>
        </w:rPr>
        <w:t xml:space="preserve">– </w:t>
      </w:r>
    </w:p>
    <w:p w:rsidR="0016388F" w:rsidRDefault="0016388F" w:rsidP="0041130C">
      <w:pPr>
        <w:rPr>
          <w:rFonts w:asciiTheme="minorHAnsi" w:hAnsiTheme="minorHAnsi"/>
        </w:rPr>
      </w:pPr>
    </w:p>
    <w:p w:rsidR="0016388F" w:rsidRDefault="0016388F" w:rsidP="0041130C">
      <w:pPr>
        <w:rPr>
          <w:rFonts w:asciiTheme="minorHAnsi" w:hAnsiTheme="minorHAnsi"/>
        </w:rPr>
      </w:pPr>
    </w:p>
    <w:p w:rsidR="0016388F" w:rsidRDefault="0016388F" w:rsidP="0041130C">
      <w:pPr>
        <w:rPr>
          <w:rFonts w:asciiTheme="minorHAnsi" w:hAnsiTheme="minorHAnsi"/>
        </w:rPr>
      </w:pPr>
      <w:r>
        <w:rPr>
          <w:rFonts w:asciiTheme="minorHAnsi" w:hAnsiTheme="minorHAnsi"/>
        </w:rPr>
        <w:tab/>
      </w:r>
      <w:r w:rsidR="00117CB0">
        <w:rPr>
          <w:rFonts w:asciiTheme="minorHAnsi" w:hAnsiTheme="minorHAnsi"/>
        </w:rPr>
        <w:t xml:space="preserve">Copy down </w:t>
      </w:r>
      <w:r>
        <w:rPr>
          <w:rFonts w:asciiTheme="minorHAnsi" w:hAnsiTheme="minorHAnsi"/>
        </w:rPr>
        <w:t xml:space="preserve">2 eye-witness quotations – </w:t>
      </w:r>
    </w:p>
    <w:p w:rsidR="0016388F" w:rsidRDefault="0016388F" w:rsidP="0041130C">
      <w:pPr>
        <w:rPr>
          <w:rFonts w:asciiTheme="minorHAnsi" w:hAnsiTheme="minorHAnsi"/>
        </w:rPr>
      </w:pPr>
    </w:p>
    <w:p w:rsidR="0016388F" w:rsidRDefault="0016388F" w:rsidP="0041130C">
      <w:pPr>
        <w:rPr>
          <w:rFonts w:asciiTheme="minorHAnsi" w:hAnsiTheme="minorHAnsi"/>
        </w:rPr>
      </w:pPr>
    </w:p>
    <w:p w:rsidR="0016388F" w:rsidRDefault="0016388F" w:rsidP="0041130C">
      <w:pPr>
        <w:rPr>
          <w:rFonts w:asciiTheme="minorHAnsi" w:hAnsiTheme="minorHAnsi"/>
        </w:rPr>
      </w:pPr>
      <w:r>
        <w:rPr>
          <w:rFonts w:asciiTheme="minorHAnsi" w:hAnsiTheme="minorHAnsi"/>
        </w:rPr>
        <w:tab/>
      </w:r>
      <w:r w:rsidR="00117CB0">
        <w:rPr>
          <w:rFonts w:asciiTheme="minorHAnsi" w:hAnsiTheme="minorHAnsi"/>
        </w:rPr>
        <w:t>List any e</w:t>
      </w:r>
      <w:r>
        <w:rPr>
          <w:rFonts w:asciiTheme="minorHAnsi" w:hAnsiTheme="minorHAnsi"/>
        </w:rPr>
        <w:t xml:space="preserve">xtra information that’s not crucial to the story, but is interesting – </w:t>
      </w:r>
    </w:p>
    <w:p w:rsidR="0016388F" w:rsidRDefault="0016388F" w:rsidP="0041130C">
      <w:pPr>
        <w:rPr>
          <w:rFonts w:asciiTheme="minorHAnsi" w:hAnsiTheme="minorHAnsi"/>
        </w:rPr>
      </w:pPr>
    </w:p>
    <w:p w:rsidR="0016388F" w:rsidRDefault="0016388F" w:rsidP="0041130C">
      <w:pPr>
        <w:rPr>
          <w:rFonts w:asciiTheme="minorHAnsi" w:hAnsiTheme="minorHAnsi"/>
        </w:rPr>
      </w:pPr>
    </w:p>
    <w:p w:rsidR="0016388F" w:rsidRDefault="0016388F" w:rsidP="0041130C">
      <w:pPr>
        <w:rPr>
          <w:rFonts w:asciiTheme="minorHAnsi" w:hAnsiTheme="minorHAnsi"/>
        </w:rPr>
      </w:pPr>
    </w:p>
    <w:p w:rsidR="0016388F" w:rsidRDefault="0016388F" w:rsidP="0041130C">
      <w:pPr>
        <w:rPr>
          <w:rFonts w:asciiTheme="minorHAnsi" w:hAnsiTheme="minorHAnsi"/>
        </w:rPr>
      </w:pPr>
      <w:r>
        <w:rPr>
          <w:rFonts w:asciiTheme="minorHAnsi" w:hAnsiTheme="minorHAnsi"/>
        </w:rPr>
        <w:t>Concluding Paragraph</w:t>
      </w:r>
    </w:p>
    <w:p w:rsidR="0016388F" w:rsidRDefault="0016388F" w:rsidP="0041130C">
      <w:pPr>
        <w:rPr>
          <w:rFonts w:asciiTheme="minorHAnsi" w:hAnsiTheme="minorHAnsi"/>
        </w:rPr>
      </w:pPr>
      <w:r>
        <w:rPr>
          <w:rFonts w:asciiTheme="minorHAnsi" w:hAnsiTheme="minorHAnsi"/>
        </w:rPr>
        <w:tab/>
        <w:t xml:space="preserve">Describe how the article ends – </w:t>
      </w:r>
    </w:p>
    <w:p w:rsidR="0016388F" w:rsidRDefault="0016388F" w:rsidP="0041130C">
      <w:pPr>
        <w:rPr>
          <w:rFonts w:asciiTheme="minorHAnsi" w:hAnsiTheme="minorHAnsi"/>
        </w:rPr>
      </w:pPr>
      <w:bookmarkStart w:id="0" w:name="_GoBack"/>
      <w:bookmarkEnd w:id="0"/>
    </w:p>
    <w:p w:rsidR="0016388F" w:rsidRDefault="0016388F" w:rsidP="0041130C">
      <w:pPr>
        <w:rPr>
          <w:rFonts w:asciiTheme="minorHAnsi" w:hAnsiTheme="minorHAnsi"/>
        </w:rPr>
      </w:pPr>
    </w:p>
    <w:p w:rsidR="0016388F" w:rsidRDefault="0016388F" w:rsidP="0041130C">
      <w:pPr>
        <w:rPr>
          <w:rFonts w:asciiTheme="minorHAnsi" w:hAnsiTheme="minorHAnsi"/>
        </w:rPr>
      </w:pPr>
    </w:p>
    <w:p w:rsidR="0016388F" w:rsidRPr="0016388F" w:rsidRDefault="0016388F" w:rsidP="0016388F">
      <w:pPr>
        <w:pStyle w:val="Heading2"/>
        <w:rPr>
          <w:color w:val="auto"/>
        </w:rPr>
      </w:pPr>
      <w:r w:rsidRPr="0016388F">
        <w:rPr>
          <w:color w:val="auto"/>
        </w:rPr>
        <w:t>Video question:</w:t>
      </w:r>
    </w:p>
    <w:p w:rsidR="0016388F" w:rsidRDefault="0016388F" w:rsidP="0041130C">
      <w:pPr>
        <w:rPr>
          <w:rFonts w:asciiTheme="minorHAnsi" w:hAnsiTheme="minorHAnsi"/>
        </w:rPr>
      </w:pPr>
      <w:r>
        <w:rPr>
          <w:rFonts w:asciiTheme="minorHAnsi" w:hAnsiTheme="minorHAnsi"/>
        </w:rPr>
        <w:t>It is stated that some people are skeptical about his story.  Do you believe his story? Explain your answer using the following questions to guide you:</w:t>
      </w:r>
    </w:p>
    <w:p w:rsidR="0016388F" w:rsidRDefault="0016388F" w:rsidP="0016388F">
      <w:pPr>
        <w:ind w:left="720"/>
        <w:rPr>
          <w:rFonts w:asciiTheme="minorHAnsi" w:hAnsiTheme="minorHAnsi"/>
        </w:rPr>
      </w:pPr>
      <w:proofErr w:type="gramStart"/>
      <w:r w:rsidRPr="00117CB0">
        <w:rPr>
          <w:rStyle w:val="Heading4Char"/>
          <w:color w:val="auto"/>
        </w:rPr>
        <w:t>If you believe him – why?</w:t>
      </w:r>
      <w:proofErr w:type="gramEnd"/>
      <w:r w:rsidRPr="00117CB0">
        <w:rPr>
          <w:rFonts w:asciiTheme="minorHAnsi" w:hAnsiTheme="minorHAnsi"/>
        </w:rPr>
        <w:t xml:space="preserve"> </w:t>
      </w:r>
      <w:r>
        <w:rPr>
          <w:rFonts w:asciiTheme="minorHAnsi" w:hAnsiTheme="minorHAnsi"/>
        </w:rPr>
        <w:t>What about this story makes it believable? Use 3 specific details from the article.</w:t>
      </w:r>
    </w:p>
    <w:p w:rsidR="0016388F" w:rsidRDefault="0016388F" w:rsidP="0016388F">
      <w:pPr>
        <w:ind w:left="720"/>
        <w:rPr>
          <w:rFonts w:asciiTheme="minorHAnsi" w:hAnsiTheme="minorHAnsi"/>
        </w:rPr>
      </w:pPr>
    </w:p>
    <w:p w:rsidR="0016388F" w:rsidRDefault="0016388F" w:rsidP="0016388F">
      <w:pPr>
        <w:ind w:left="720"/>
        <w:rPr>
          <w:rFonts w:asciiTheme="minorHAnsi" w:hAnsiTheme="minorHAnsi"/>
        </w:rPr>
      </w:pPr>
      <w:proofErr w:type="gramStart"/>
      <w:r w:rsidRPr="00117CB0">
        <w:rPr>
          <w:rStyle w:val="Heading4Char"/>
          <w:color w:val="auto"/>
        </w:rPr>
        <w:t>If you don’t believe him – why?</w:t>
      </w:r>
      <w:proofErr w:type="gramEnd"/>
      <w:r w:rsidRPr="00117CB0">
        <w:rPr>
          <w:rFonts w:asciiTheme="minorHAnsi" w:hAnsiTheme="minorHAnsi"/>
        </w:rPr>
        <w:t xml:space="preserve"> </w:t>
      </w:r>
      <w:r>
        <w:rPr>
          <w:rFonts w:asciiTheme="minorHAnsi" w:hAnsiTheme="minorHAnsi"/>
        </w:rPr>
        <w:t>What about this story is unbelievable to you? Use 3 specific details from the article.</w:t>
      </w:r>
    </w:p>
    <w:p w:rsidR="0041130C" w:rsidRPr="0041130C" w:rsidRDefault="0041130C" w:rsidP="0041130C"/>
    <w:sectPr w:rsidR="0041130C" w:rsidRPr="0041130C" w:rsidSect="00686B9D">
      <w:type w:val="continuous"/>
      <w:pgSz w:w="12240" w:h="15840"/>
      <w:pgMar w:top="720" w:right="1008" w:bottom="720" w:left="129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9D"/>
    <w:rsid w:val="00117CB0"/>
    <w:rsid w:val="0016388F"/>
    <w:rsid w:val="0041130C"/>
    <w:rsid w:val="00686B9D"/>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6B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4113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38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7C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B9D"/>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686B9D"/>
    <w:rPr>
      <w:color w:val="0000FF"/>
      <w:u w:val="single"/>
    </w:rPr>
  </w:style>
  <w:style w:type="paragraph" w:styleId="NormalWeb">
    <w:name w:val="Normal (Web)"/>
    <w:basedOn w:val="Normal"/>
    <w:uiPriority w:val="99"/>
    <w:unhideWhenUsed/>
    <w:rsid w:val="00686B9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yline">
    <w:name w:val="byline"/>
    <w:basedOn w:val="Normal"/>
    <w:rsid w:val="00686B9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reditline">
    <w:name w:val="creditline"/>
    <w:basedOn w:val="Normal"/>
    <w:rsid w:val="00686B9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86B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B9D"/>
    <w:rPr>
      <w:rFonts w:ascii="Tahoma" w:hAnsi="Tahoma" w:cs="Tahoma"/>
      <w:sz w:val="16"/>
      <w:szCs w:val="16"/>
    </w:rPr>
  </w:style>
  <w:style w:type="character" w:customStyle="1" w:styleId="Heading2Char">
    <w:name w:val="Heading 2 Char"/>
    <w:basedOn w:val="DefaultParagraphFont"/>
    <w:link w:val="Heading2"/>
    <w:uiPriority w:val="9"/>
    <w:rsid w:val="004113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388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17CB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6B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4113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38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7C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B9D"/>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686B9D"/>
    <w:rPr>
      <w:color w:val="0000FF"/>
      <w:u w:val="single"/>
    </w:rPr>
  </w:style>
  <w:style w:type="paragraph" w:styleId="NormalWeb">
    <w:name w:val="Normal (Web)"/>
    <w:basedOn w:val="Normal"/>
    <w:uiPriority w:val="99"/>
    <w:unhideWhenUsed/>
    <w:rsid w:val="00686B9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yline">
    <w:name w:val="byline"/>
    <w:basedOn w:val="Normal"/>
    <w:rsid w:val="00686B9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reditline">
    <w:name w:val="creditline"/>
    <w:basedOn w:val="Normal"/>
    <w:rsid w:val="00686B9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86B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B9D"/>
    <w:rPr>
      <w:rFonts w:ascii="Tahoma" w:hAnsi="Tahoma" w:cs="Tahoma"/>
      <w:sz w:val="16"/>
      <w:szCs w:val="16"/>
    </w:rPr>
  </w:style>
  <w:style w:type="character" w:customStyle="1" w:styleId="Heading2Char">
    <w:name w:val="Heading 2 Char"/>
    <w:basedOn w:val="DefaultParagraphFont"/>
    <w:link w:val="Heading2"/>
    <w:uiPriority w:val="9"/>
    <w:rsid w:val="004113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388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17CB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98616">
      <w:bodyDiv w:val="1"/>
      <w:marLeft w:val="0"/>
      <w:marRight w:val="0"/>
      <w:marTop w:val="0"/>
      <w:marBottom w:val="0"/>
      <w:divBdr>
        <w:top w:val="none" w:sz="0" w:space="0" w:color="auto"/>
        <w:left w:val="none" w:sz="0" w:space="0" w:color="auto"/>
        <w:bottom w:val="none" w:sz="0" w:space="0" w:color="auto"/>
        <w:right w:val="none" w:sz="0" w:space="0" w:color="auto"/>
      </w:divBdr>
      <w:divsChild>
        <w:div w:id="1895005474">
          <w:marLeft w:val="0"/>
          <w:marRight w:val="0"/>
          <w:marTop w:val="0"/>
          <w:marBottom w:val="0"/>
          <w:divBdr>
            <w:top w:val="none" w:sz="0" w:space="0" w:color="auto"/>
            <w:left w:val="none" w:sz="0" w:space="0" w:color="auto"/>
            <w:bottom w:val="none" w:sz="0" w:space="0" w:color="auto"/>
            <w:right w:val="none" w:sz="0" w:space="0" w:color="auto"/>
          </w:divBdr>
          <w:divsChild>
            <w:div w:id="283923732">
              <w:marLeft w:val="0"/>
              <w:marRight w:val="0"/>
              <w:marTop w:val="0"/>
              <w:marBottom w:val="0"/>
              <w:divBdr>
                <w:top w:val="none" w:sz="0" w:space="0" w:color="auto"/>
                <w:left w:val="none" w:sz="0" w:space="0" w:color="auto"/>
                <w:bottom w:val="none" w:sz="0" w:space="0" w:color="auto"/>
                <w:right w:val="none" w:sz="0" w:space="0" w:color="auto"/>
              </w:divBdr>
              <w:divsChild>
                <w:div w:id="1235820443">
                  <w:marLeft w:val="0"/>
                  <w:marRight w:val="0"/>
                  <w:marTop w:val="0"/>
                  <w:marBottom w:val="0"/>
                  <w:divBdr>
                    <w:top w:val="none" w:sz="0" w:space="0" w:color="auto"/>
                    <w:left w:val="none" w:sz="0" w:space="0" w:color="auto"/>
                    <w:bottom w:val="none" w:sz="0" w:space="0" w:color="auto"/>
                    <w:right w:val="none" w:sz="0" w:space="0" w:color="auto"/>
                  </w:divBdr>
                  <w:divsChild>
                    <w:div w:id="1128664824">
                      <w:marLeft w:val="0"/>
                      <w:marRight w:val="0"/>
                      <w:marTop w:val="0"/>
                      <w:marBottom w:val="0"/>
                      <w:divBdr>
                        <w:top w:val="none" w:sz="0" w:space="0" w:color="auto"/>
                        <w:left w:val="none" w:sz="0" w:space="0" w:color="auto"/>
                        <w:bottom w:val="none" w:sz="0" w:space="0" w:color="auto"/>
                        <w:right w:val="none" w:sz="0" w:space="0" w:color="auto"/>
                      </w:divBdr>
                      <w:divsChild>
                        <w:div w:id="1477796853">
                          <w:marLeft w:val="0"/>
                          <w:marRight w:val="0"/>
                          <w:marTop w:val="0"/>
                          <w:marBottom w:val="0"/>
                          <w:divBdr>
                            <w:top w:val="none" w:sz="0" w:space="0" w:color="auto"/>
                            <w:left w:val="none" w:sz="0" w:space="0" w:color="auto"/>
                            <w:bottom w:val="none" w:sz="0" w:space="0" w:color="auto"/>
                            <w:right w:val="none" w:sz="0" w:space="0" w:color="auto"/>
                          </w:divBdr>
                          <w:divsChild>
                            <w:div w:id="2264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72414">
      <w:bodyDiv w:val="1"/>
      <w:marLeft w:val="0"/>
      <w:marRight w:val="0"/>
      <w:marTop w:val="0"/>
      <w:marBottom w:val="0"/>
      <w:divBdr>
        <w:top w:val="none" w:sz="0" w:space="0" w:color="auto"/>
        <w:left w:val="none" w:sz="0" w:space="0" w:color="auto"/>
        <w:bottom w:val="none" w:sz="0" w:space="0" w:color="auto"/>
        <w:right w:val="none" w:sz="0" w:space="0" w:color="auto"/>
      </w:divBdr>
      <w:divsChild>
        <w:div w:id="1601138605">
          <w:marLeft w:val="0"/>
          <w:marRight w:val="0"/>
          <w:marTop w:val="0"/>
          <w:marBottom w:val="0"/>
          <w:divBdr>
            <w:top w:val="none" w:sz="0" w:space="0" w:color="auto"/>
            <w:left w:val="none" w:sz="0" w:space="0" w:color="auto"/>
            <w:bottom w:val="none" w:sz="0" w:space="0" w:color="auto"/>
            <w:right w:val="none" w:sz="0" w:space="0" w:color="auto"/>
          </w:divBdr>
          <w:divsChild>
            <w:div w:id="1419866212">
              <w:marLeft w:val="0"/>
              <w:marRight w:val="0"/>
              <w:marTop w:val="0"/>
              <w:marBottom w:val="0"/>
              <w:divBdr>
                <w:top w:val="none" w:sz="0" w:space="0" w:color="auto"/>
                <w:left w:val="none" w:sz="0" w:space="0" w:color="auto"/>
                <w:bottom w:val="none" w:sz="0" w:space="0" w:color="auto"/>
                <w:right w:val="none" w:sz="0" w:space="0" w:color="auto"/>
              </w:divBdr>
              <w:divsChild>
                <w:div w:id="1406799935">
                  <w:marLeft w:val="0"/>
                  <w:marRight w:val="0"/>
                  <w:marTop w:val="0"/>
                  <w:marBottom w:val="0"/>
                  <w:divBdr>
                    <w:top w:val="none" w:sz="0" w:space="0" w:color="auto"/>
                    <w:left w:val="none" w:sz="0" w:space="0" w:color="auto"/>
                    <w:bottom w:val="none" w:sz="0" w:space="0" w:color="auto"/>
                    <w:right w:val="none" w:sz="0" w:space="0" w:color="auto"/>
                  </w:divBdr>
                  <w:divsChild>
                    <w:div w:id="474420174">
                      <w:marLeft w:val="0"/>
                      <w:marRight w:val="0"/>
                      <w:marTop w:val="0"/>
                      <w:marBottom w:val="0"/>
                      <w:divBdr>
                        <w:top w:val="none" w:sz="0" w:space="0" w:color="auto"/>
                        <w:left w:val="none" w:sz="0" w:space="0" w:color="auto"/>
                        <w:bottom w:val="none" w:sz="0" w:space="0" w:color="auto"/>
                        <w:right w:val="none" w:sz="0" w:space="0" w:color="auto"/>
                      </w:divBdr>
                      <w:divsChild>
                        <w:div w:id="191725274">
                          <w:marLeft w:val="0"/>
                          <w:marRight w:val="0"/>
                          <w:marTop w:val="0"/>
                          <w:marBottom w:val="0"/>
                          <w:divBdr>
                            <w:top w:val="none" w:sz="0" w:space="0" w:color="auto"/>
                            <w:left w:val="none" w:sz="0" w:space="0" w:color="auto"/>
                            <w:bottom w:val="none" w:sz="0" w:space="0" w:color="auto"/>
                            <w:right w:val="none" w:sz="0" w:space="0" w:color="auto"/>
                          </w:divBdr>
                          <w:divsChild>
                            <w:div w:id="12464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920433">
      <w:bodyDiv w:val="1"/>
      <w:marLeft w:val="0"/>
      <w:marRight w:val="0"/>
      <w:marTop w:val="0"/>
      <w:marBottom w:val="0"/>
      <w:divBdr>
        <w:top w:val="none" w:sz="0" w:space="0" w:color="auto"/>
        <w:left w:val="none" w:sz="0" w:space="0" w:color="auto"/>
        <w:bottom w:val="none" w:sz="0" w:space="0" w:color="auto"/>
        <w:right w:val="none" w:sz="0" w:space="0" w:color="auto"/>
      </w:divBdr>
      <w:divsChild>
        <w:div w:id="1364669510">
          <w:marLeft w:val="0"/>
          <w:marRight w:val="0"/>
          <w:marTop w:val="0"/>
          <w:marBottom w:val="0"/>
          <w:divBdr>
            <w:top w:val="none" w:sz="0" w:space="0" w:color="auto"/>
            <w:left w:val="none" w:sz="0" w:space="0" w:color="auto"/>
            <w:bottom w:val="none" w:sz="0" w:space="0" w:color="auto"/>
            <w:right w:val="none" w:sz="0" w:space="0" w:color="auto"/>
          </w:divBdr>
          <w:divsChild>
            <w:div w:id="1472215243">
              <w:marLeft w:val="0"/>
              <w:marRight w:val="0"/>
              <w:marTop w:val="0"/>
              <w:marBottom w:val="0"/>
              <w:divBdr>
                <w:top w:val="none" w:sz="0" w:space="0" w:color="auto"/>
                <w:left w:val="none" w:sz="0" w:space="0" w:color="auto"/>
                <w:bottom w:val="none" w:sz="0" w:space="0" w:color="auto"/>
                <w:right w:val="none" w:sz="0" w:space="0" w:color="auto"/>
              </w:divBdr>
              <w:divsChild>
                <w:div w:id="101801015">
                  <w:marLeft w:val="0"/>
                  <w:marRight w:val="0"/>
                  <w:marTop w:val="0"/>
                  <w:marBottom w:val="0"/>
                  <w:divBdr>
                    <w:top w:val="none" w:sz="0" w:space="0" w:color="auto"/>
                    <w:left w:val="none" w:sz="0" w:space="0" w:color="auto"/>
                    <w:bottom w:val="none" w:sz="0" w:space="0" w:color="auto"/>
                    <w:right w:val="none" w:sz="0" w:space="0" w:color="auto"/>
                  </w:divBdr>
                  <w:divsChild>
                    <w:div w:id="1971471658">
                      <w:marLeft w:val="0"/>
                      <w:marRight w:val="0"/>
                      <w:marTop w:val="0"/>
                      <w:marBottom w:val="0"/>
                      <w:divBdr>
                        <w:top w:val="none" w:sz="0" w:space="0" w:color="auto"/>
                        <w:left w:val="none" w:sz="0" w:space="0" w:color="auto"/>
                        <w:bottom w:val="none" w:sz="0" w:space="0" w:color="auto"/>
                        <w:right w:val="none" w:sz="0" w:space="0" w:color="auto"/>
                      </w:divBdr>
                      <w:divsChild>
                        <w:div w:id="866215479">
                          <w:marLeft w:val="0"/>
                          <w:marRight w:val="0"/>
                          <w:marTop w:val="0"/>
                          <w:marBottom w:val="0"/>
                          <w:divBdr>
                            <w:top w:val="none" w:sz="0" w:space="0" w:color="auto"/>
                            <w:left w:val="none" w:sz="0" w:space="0" w:color="auto"/>
                            <w:bottom w:val="none" w:sz="0" w:space="0" w:color="auto"/>
                            <w:right w:val="none" w:sz="0" w:space="0" w:color="auto"/>
                          </w:divBdr>
                          <w:divsChild>
                            <w:div w:id="1046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3</cp:revision>
  <dcterms:created xsi:type="dcterms:W3CDTF">2014-02-05T17:26:00Z</dcterms:created>
  <dcterms:modified xsi:type="dcterms:W3CDTF">2014-02-06T19:26:00Z</dcterms:modified>
</cp:coreProperties>
</file>