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D7" w:rsidRDefault="004D3AD7" w:rsidP="004D3AD7">
      <w:pPr>
        <w:pStyle w:val="Title"/>
        <w:jc w:val="center"/>
        <w:rPr>
          <w:color w:val="auto"/>
          <w:sz w:val="32"/>
          <w:szCs w:val="32"/>
          <w:lang w:val="en-US"/>
        </w:rPr>
      </w:pPr>
      <w:r>
        <w:rPr>
          <w:color w:val="auto"/>
          <w:sz w:val="32"/>
          <w:szCs w:val="32"/>
          <w:lang w:val="en-US"/>
        </w:rPr>
        <w:t>Act 1, scene 1</w:t>
      </w:r>
    </w:p>
    <w:p w:rsidR="00A355EF" w:rsidRPr="004D3AD7" w:rsidRDefault="004D3AD7" w:rsidP="004D3AD7">
      <w:pPr>
        <w:pStyle w:val="Heading3"/>
        <w:rPr>
          <w:color w:val="auto"/>
          <w:lang w:val="en-US"/>
        </w:rPr>
      </w:pPr>
      <w:r w:rsidRPr="004D3AD7">
        <w:rPr>
          <w:color w:val="auto"/>
          <w:lang w:val="en-US"/>
        </w:rPr>
        <w:t>Prologue</w:t>
      </w:r>
    </w:p>
    <w:p w:rsidR="004D3AD7" w:rsidRDefault="004D3AD7" w:rsidP="004D3AD7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Complete the following chart with details from the prologue: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7704"/>
      </w:tblGrid>
      <w:tr w:rsidR="004D3AD7" w:rsidTr="004D3AD7">
        <w:tc>
          <w:tcPr>
            <w:tcW w:w="1728" w:type="dxa"/>
          </w:tcPr>
          <w:p w:rsidR="004D3AD7" w:rsidRDefault="004D3AD7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Who:</w:t>
            </w:r>
          </w:p>
        </w:tc>
        <w:tc>
          <w:tcPr>
            <w:tcW w:w="7704" w:type="dxa"/>
          </w:tcPr>
          <w:p w:rsidR="004D3AD7" w:rsidRDefault="004D3AD7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  <w:p w:rsidR="004D3AD7" w:rsidRDefault="004D3AD7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4D3AD7" w:rsidTr="004D3AD7">
        <w:tc>
          <w:tcPr>
            <w:tcW w:w="1728" w:type="dxa"/>
          </w:tcPr>
          <w:p w:rsidR="004D3AD7" w:rsidRDefault="004D3AD7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Where:</w:t>
            </w:r>
          </w:p>
        </w:tc>
        <w:tc>
          <w:tcPr>
            <w:tcW w:w="7704" w:type="dxa"/>
          </w:tcPr>
          <w:p w:rsidR="004D3AD7" w:rsidRDefault="004D3AD7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  <w:p w:rsidR="004D3AD7" w:rsidRDefault="004D3AD7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4D3AD7" w:rsidTr="004D3AD7">
        <w:tc>
          <w:tcPr>
            <w:tcW w:w="1728" w:type="dxa"/>
          </w:tcPr>
          <w:p w:rsidR="004D3AD7" w:rsidRDefault="004D3AD7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Why:</w:t>
            </w:r>
          </w:p>
        </w:tc>
        <w:tc>
          <w:tcPr>
            <w:tcW w:w="7704" w:type="dxa"/>
          </w:tcPr>
          <w:p w:rsidR="004D3AD7" w:rsidRDefault="004D3AD7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  <w:p w:rsidR="004D3AD7" w:rsidRDefault="004D3AD7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4D3AD7" w:rsidTr="004D3AD7">
        <w:tc>
          <w:tcPr>
            <w:tcW w:w="1728" w:type="dxa"/>
          </w:tcPr>
          <w:p w:rsidR="004D3AD7" w:rsidRDefault="004D3AD7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What:</w:t>
            </w:r>
          </w:p>
        </w:tc>
        <w:tc>
          <w:tcPr>
            <w:tcW w:w="7704" w:type="dxa"/>
          </w:tcPr>
          <w:p w:rsidR="004D3AD7" w:rsidRDefault="004D3AD7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  <w:p w:rsidR="004D3AD7" w:rsidRDefault="004D3AD7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4D3AD7" w:rsidTr="004D3AD7">
        <w:tc>
          <w:tcPr>
            <w:tcW w:w="1728" w:type="dxa"/>
          </w:tcPr>
          <w:p w:rsidR="004D3AD7" w:rsidRDefault="004D3AD7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What happened as a result:</w:t>
            </w:r>
          </w:p>
        </w:tc>
        <w:tc>
          <w:tcPr>
            <w:tcW w:w="7704" w:type="dxa"/>
          </w:tcPr>
          <w:p w:rsidR="004D3AD7" w:rsidRDefault="004D3AD7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E01EF2" w:rsidTr="004D3AD7">
        <w:tc>
          <w:tcPr>
            <w:tcW w:w="1728" w:type="dxa"/>
          </w:tcPr>
          <w:p w:rsidR="00E01EF2" w:rsidRDefault="00E01EF2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Who’s to blame?</w:t>
            </w:r>
          </w:p>
        </w:tc>
        <w:tc>
          <w:tcPr>
            <w:tcW w:w="7704" w:type="dxa"/>
          </w:tcPr>
          <w:p w:rsidR="00E01EF2" w:rsidRDefault="00E01EF2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</w:tr>
    </w:tbl>
    <w:p w:rsidR="00E01EF2" w:rsidRDefault="00E01EF2" w:rsidP="00E01EF2">
      <w:pPr>
        <w:pStyle w:val="ListParagraph"/>
        <w:spacing w:line="240" w:lineRule="auto"/>
        <w:rPr>
          <w:rFonts w:asciiTheme="minorHAnsi" w:hAnsiTheme="minorHAnsi"/>
          <w:lang w:val="en-US"/>
        </w:rPr>
      </w:pPr>
    </w:p>
    <w:p w:rsidR="00E01EF2" w:rsidRDefault="00E01EF2" w:rsidP="004D3AD7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Two of the main themes in this play are introduced in the Prologue: love and death, and the role of fate.</w:t>
      </w:r>
    </w:p>
    <w:p w:rsidR="004D3AD7" w:rsidRDefault="004D3AD7" w:rsidP="00E01EF2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Find a quotation that links love and death together.</w:t>
      </w:r>
    </w:p>
    <w:p w:rsidR="004D3AD7" w:rsidRDefault="00E01EF2" w:rsidP="00E01EF2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Find a quotation that introduces the role of fate.</w:t>
      </w:r>
    </w:p>
    <w:p w:rsidR="00E01EF2" w:rsidRDefault="00E01EF2" w:rsidP="00E01EF2">
      <w:pPr>
        <w:pStyle w:val="ListParagraph"/>
        <w:spacing w:line="240" w:lineRule="auto"/>
        <w:rPr>
          <w:rFonts w:asciiTheme="minorHAnsi" w:hAnsiTheme="minorHAnsi"/>
          <w:lang w:val="en-US"/>
        </w:rPr>
      </w:pPr>
    </w:p>
    <w:p w:rsidR="00E01EF2" w:rsidRDefault="00E01EF2" w:rsidP="00E01EF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What’s the point of the Prologue?</w:t>
      </w:r>
    </w:p>
    <w:p w:rsidR="00E01EF2" w:rsidRDefault="00E01EF2" w:rsidP="00E01EF2">
      <w:pPr>
        <w:pStyle w:val="Heading3"/>
        <w:rPr>
          <w:color w:val="auto"/>
          <w:lang w:val="en-US"/>
        </w:rPr>
      </w:pPr>
      <w:r>
        <w:rPr>
          <w:color w:val="auto"/>
          <w:lang w:val="en-US"/>
        </w:rPr>
        <w:t xml:space="preserve">The Feud </w:t>
      </w:r>
      <w:proofErr w:type="gramStart"/>
      <w:r>
        <w:rPr>
          <w:color w:val="auto"/>
          <w:lang w:val="en-US"/>
        </w:rPr>
        <w:t xml:space="preserve">- </w:t>
      </w:r>
      <w:r w:rsidR="004D3AD7">
        <w:rPr>
          <w:color w:val="auto"/>
          <w:lang w:val="en-US"/>
        </w:rPr>
        <w:t xml:space="preserve"> lines</w:t>
      </w:r>
      <w:proofErr w:type="gramEnd"/>
      <w:r w:rsidR="004D3AD7">
        <w:rPr>
          <w:color w:val="auto"/>
          <w:lang w:val="en-US"/>
        </w:rPr>
        <w:t xml:space="preserve"> 1 – 102</w:t>
      </w:r>
      <w:r>
        <w:rPr>
          <w:color w:val="auto"/>
          <w:lang w:val="en-US"/>
        </w:rPr>
        <w:t xml:space="preserve"> </w:t>
      </w:r>
    </w:p>
    <w:p w:rsidR="00E01EF2" w:rsidRDefault="00E01EF2" w:rsidP="00E01EF2">
      <w:p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entire play is set against the background of this feud – so what’s the deal with it?</w:t>
      </w:r>
    </w:p>
    <w:p w:rsidR="00E01EF2" w:rsidRDefault="00E01EF2" w:rsidP="00E01EF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Explain the feud in your own words.  Include: how it began/what caused it, how long it’s been going on for, and impact it has had on the citizens of Verona.</w:t>
      </w:r>
    </w:p>
    <w:p w:rsidR="00E01EF2" w:rsidRPr="00E01EF2" w:rsidRDefault="00E01EF2" w:rsidP="00DD0DC1">
      <w:pPr>
        <w:pStyle w:val="ListParagraph"/>
        <w:spacing w:line="240" w:lineRule="auto"/>
        <w:rPr>
          <w:rFonts w:asciiTheme="minorHAnsi" w:hAnsiTheme="minorHAnsi"/>
          <w:lang w:val="en-US"/>
        </w:rPr>
      </w:pPr>
    </w:p>
    <w:p w:rsidR="004D3AD7" w:rsidRDefault="004D3AD7" w:rsidP="004D3AD7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Complete the following chart comparing the “blame” placed on the </w:t>
      </w:r>
      <w:proofErr w:type="spellStart"/>
      <w:r>
        <w:rPr>
          <w:rFonts w:asciiTheme="minorHAnsi" w:hAnsiTheme="minorHAnsi"/>
          <w:lang w:val="en-US"/>
        </w:rPr>
        <w:t>Montagues</w:t>
      </w:r>
      <w:proofErr w:type="spellEnd"/>
      <w:r>
        <w:rPr>
          <w:rFonts w:asciiTheme="minorHAnsi" w:hAnsiTheme="minorHAnsi"/>
          <w:lang w:val="en-US"/>
        </w:rPr>
        <w:t xml:space="preserve"> and the </w:t>
      </w:r>
      <w:proofErr w:type="spellStart"/>
      <w:r>
        <w:rPr>
          <w:rFonts w:asciiTheme="minorHAnsi" w:hAnsiTheme="minorHAnsi"/>
          <w:lang w:val="en-US"/>
        </w:rPr>
        <w:t>Capulets</w:t>
      </w:r>
      <w:proofErr w:type="spellEnd"/>
      <w:r>
        <w:rPr>
          <w:rFonts w:asciiTheme="minorHAnsi" w:hAnsiTheme="minorHAnsi"/>
          <w:lang w:val="en-US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27"/>
        <w:gridCol w:w="4705"/>
      </w:tblGrid>
      <w:tr w:rsidR="004D3AD7" w:rsidTr="00E01EF2">
        <w:tc>
          <w:tcPr>
            <w:tcW w:w="4727" w:type="dxa"/>
          </w:tcPr>
          <w:p w:rsidR="004D3AD7" w:rsidRDefault="004D3AD7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Reasons why </w:t>
            </w:r>
            <w:proofErr w:type="spellStart"/>
            <w:r>
              <w:rPr>
                <w:rFonts w:asciiTheme="minorHAnsi" w:hAnsiTheme="minorHAnsi"/>
                <w:lang w:val="en-US"/>
              </w:rPr>
              <w:t>Montagues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are to blame:</w:t>
            </w:r>
          </w:p>
        </w:tc>
        <w:tc>
          <w:tcPr>
            <w:tcW w:w="4705" w:type="dxa"/>
          </w:tcPr>
          <w:p w:rsidR="004D3AD7" w:rsidRDefault="004D3AD7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Reasons why </w:t>
            </w:r>
            <w:proofErr w:type="spellStart"/>
            <w:r>
              <w:rPr>
                <w:rFonts w:asciiTheme="minorHAnsi" w:hAnsiTheme="minorHAnsi"/>
                <w:lang w:val="en-US"/>
              </w:rPr>
              <w:t>Capulets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are the blame:</w:t>
            </w:r>
          </w:p>
        </w:tc>
      </w:tr>
      <w:tr w:rsidR="004D3AD7" w:rsidTr="00E01EF2">
        <w:tc>
          <w:tcPr>
            <w:tcW w:w="4727" w:type="dxa"/>
          </w:tcPr>
          <w:p w:rsidR="004D3AD7" w:rsidRDefault="004D3AD7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  <w:p w:rsidR="004D3AD7" w:rsidRDefault="004D3AD7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  <w:p w:rsidR="004D3AD7" w:rsidRDefault="004D3AD7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  <w:p w:rsidR="004D3AD7" w:rsidRDefault="004D3AD7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  <w:p w:rsidR="004D3AD7" w:rsidRDefault="004D3AD7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705" w:type="dxa"/>
          </w:tcPr>
          <w:p w:rsidR="004D3AD7" w:rsidRDefault="004D3AD7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E01EF2" w:rsidTr="00B37B17">
        <w:tc>
          <w:tcPr>
            <w:tcW w:w="9432" w:type="dxa"/>
            <w:gridSpan w:val="2"/>
          </w:tcPr>
          <w:p w:rsidR="00E01EF2" w:rsidRDefault="00E01EF2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Who’s to blame and why?</w:t>
            </w:r>
          </w:p>
          <w:p w:rsidR="00E01EF2" w:rsidRDefault="00E01EF2" w:rsidP="004D3AD7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</w:tr>
    </w:tbl>
    <w:p w:rsidR="004D3AD7" w:rsidRDefault="00E01EF2" w:rsidP="004D3AD7">
      <w:pPr>
        <w:pStyle w:val="Heading3"/>
        <w:rPr>
          <w:color w:val="auto"/>
          <w:lang w:val="en-US"/>
        </w:rPr>
      </w:pPr>
      <w:r>
        <w:rPr>
          <w:color w:val="auto"/>
          <w:lang w:val="en-US"/>
        </w:rPr>
        <w:t>Intro to Romeo - l</w:t>
      </w:r>
      <w:r w:rsidR="004D3AD7">
        <w:rPr>
          <w:color w:val="auto"/>
          <w:lang w:val="en-US"/>
        </w:rPr>
        <w:t>ines 103 – end</w:t>
      </w:r>
      <w:r>
        <w:rPr>
          <w:color w:val="auto"/>
          <w:lang w:val="en-US"/>
        </w:rPr>
        <w:t xml:space="preserve"> </w:t>
      </w:r>
    </w:p>
    <w:p w:rsidR="004D3AD7" w:rsidRPr="00E01EF2" w:rsidRDefault="004D3AD7" w:rsidP="004D3AD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Describe Romeo’s character.</w:t>
      </w:r>
    </w:p>
    <w:p w:rsidR="004D3AD7" w:rsidRDefault="004D3AD7" w:rsidP="004D3AD7">
      <w:pPr>
        <w:spacing w:line="240" w:lineRule="auto"/>
        <w:rPr>
          <w:rFonts w:asciiTheme="minorHAnsi" w:hAnsiTheme="minorHAnsi"/>
          <w:lang w:val="en-US"/>
        </w:rPr>
      </w:pPr>
    </w:p>
    <w:p w:rsidR="004D3AD7" w:rsidRDefault="004D3AD7" w:rsidP="004D3AD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How does he contrast the rest of his family?</w:t>
      </w:r>
    </w:p>
    <w:p w:rsidR="00DD0DC1" w:rsidRPr="00DD0DC1" w:rsidRDefault="00DD0DC1" w:rsidP="00DD0DC1">
      <w:pPr>
        <w:pStyle w:val="ListParagraph"/>
        <w:rPr>
          <w:rFonts w:asciiTheme="minorHAnsi" w:hAnsiTheme="minorHAnsi"/>
          <w:lang w:val="en-US"/>
        </w:rPr>
      </w:pPr>
    </w:p>
    <w:p w:rsidR="00DD0DC1" w:rsidRDefault="00DD0DC1" w:rsidP="00DD0DC1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Romeo describes the two sides of love in this scene (169-181, 183-193). In your own words, explain what the two sides to love are.</w:t>
      </w:r>
    </w:p>
    <w:p w:rsidR="00DD0DC1" w:rsidRPr="00DD0DC1" w:rsidRDefault="00DD0DC1" w:rsidP="00DD0DC1">
      <w:pPr>
        <w:pStyle w:val="ListParagraph"/>
        <w:rPr>
          <w:rFonts w:asciiTheme="minorHAnsi" w:hAnsiTheme="minorHAnsi"/>
          <w:lang w:val="en-US"/>
        </w:rPr>
      </w:pPr>
    </w:p>
    <w:p w:rsidR="00DD0DC1" w:rsidRPr="00DD0DC1" w:rsidRDefault="00DD0DC1" w:rsidP="00DD0DC1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Do you think this is a positive picture of love, or a negative one? Why?</w:t>
      </w:r>
      <w:bookmarkStart w:id="0" w:name="_GoBack"/>
      <w:bookmarkEnd w:id="0"/>
    </w:p>
    <w:p w:rsidR="004D3AD7" w:rsidRDefault="004D3AD7" w:rsidP="004D3AD7">
      <w:pPr>
        <w:spacing w:line="240" w:lineRule="auto"/>
        <w:rPr>
          <w:rFonts w:asciiTheme="minorHAnsi" w:hAnsiTheme="minorHAnsi"/>
          <w:lang w:val="en-US"/>
        </w:rPr>
      </w:pPr>
    </w:p>
    <w:p w:rsidR="004D3AD7" w:rsidRDefault="004D3AD7" w:rsidP="004D3AD7">
      <w:pPr>
        <w:spacing w:line="240" w:lineRule="auto"/>
        <w:rPr>
          <w:rFonts w:asciiTheme="minorHAnsi" w:hAnsiTheme="minorHAnsi"/>
          <w:lang w:val="en-US"/>
        </w:rPr>
      </w:pPr>
    </w:p>
    <w:p w:rsidR="004D3AD7" w:rsidRPr="004D3AD7" w:rsidRDefault="004D3AD7" w:rsidP="004D3AD7">
      <w:pPr>
        <w:spacing w:line="240" w:lineRule="auto"/>
        <w:rPr>
          <w:rFonts w:asciiTheme="minorHAnsi" w:hAnsiTheme="minorHAnsi"/>
          <w:lang w:val="en-US"/>
        </w:rPr>
      </w:pPr>
    </w:p>
    <w:sectPr w:rsidR="004D3AD7" w:rsidRPr="004D3AD7" w:rsidSect="004D3AD7">
      <w:pgSz w:w="12240" w:h="15840"/>
      <w:pgMar w:top="720" w:right="1008" w:bottom="720" w:left="12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DAA"/>
    <w:multiLevelType w:val="hybridMultilevel"/>
    <w:tmpl w:val="66508D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2E25"/>
    <w:multiLevelType w:val="hybridMultilevel"/>
    <w:tmpl w:val="CD803C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950C4"/>
    <w:multiLevelType w:val="hybridMultilevel"/>
    <w:tmpl w:val="6C92B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D7"/>
    <w:rsid w:val="004D3AD7"/>
    <w:rsid w:val="00A13585"/>
    <w:rsid w:val="00A355EF"/>
    <w:rsid w:val="00DD0DC1"/>
    <w:rsid w:val="00E0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A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3A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3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D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3AD7"/>
    <w:pPr>
      <w:ind w:left="720"/>
      <w:contextualSpacing/>
    </w:pPr>
  </w:style>
  <w:style w:type="table" w:styleId="TableGrid">
    <w:name w:val="Table Grid"/>
    <w:basedOn w:val="TableNormal"/>
    <w:uiPriority w:val="59"/>
    <w:rsid w:val="004D3A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D3A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A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3A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3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D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3AD7"/>
    <w:pPr>
      <w:ind w:left="720"/>
      <w:contextualSpacing/>
    </w:pPr>
  </w:style>
  <w:style w:type="table" w:styleId="TableGrid">
    <w:name w:val="Table Grid"/>
    <w:basedOn w:val="TableNormal"/>
    <w:uiPriority w:val="59"/>
    <w:rsid w:val="004D3A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D3A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2013-11-05T20:11:00Z</dcterms:created>
  <dcterms:modified xsi:type="dcterms:W3CDTF">2013-11-05T20:50:00Z</dcterms:modified>
</cp:coreProperties>
</file>